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25" w:rsidRPr="00370825" w:rsidRDefault="00370825" w:rsidP="009144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082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70825" w:rsidRPr="00370825" w:rsidRDefault="00370825" w:rsidP="009144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0825">
        <w:rPr>
          <w:rFonts w:ascii="Times New Roman" w:hAnsi="Times New Roman" w:cs="Times New Roman"/>
          <w:b/>
          <w:sz w:val="24"/>
          <w:szCs w:val="24"/>
        </w:rPr>
        <w:t>проведения педагогического совета</w:t>
      </w:r>
    </w:p>
    <w:p w:rsidR="00370825" w:rsidRPr="00370825" w:rsidRDefault="00370825" w:rsidP="009144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370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«Внеурочная деятельность – важнейший компонент </w:t>
      </w:r>
    </w:p>
    <w:p w:rsidR="00370825" w:rsidRPr="00370825" w:rsidRDefault="00370825" w:rsidP="009144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825">
        <w:rPr>
          <w:rFonts w:ascii="Times New Roman" w:hAnsi="Times New Roman" w:cs="Times New Roman"/>
          <w:b/>
          <w:color w:val="000000"/>
          <w:sz w:val="24"/>
          <w:szCs w:val="24"/>
        </w:rPr>
        <w:t>современного образовательного процесса в</w:t>
      </w:r>
      <w:r w:rsidR="002464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</w:t>
      </w:r>
      <w:r w:rsidRPr="0037082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bookmarkEnd w:id="0"/>
    <w:p w:rsidR="00850BE1" w:rsidRDefault="00850BE1" w:rsidP="007F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0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50BE1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мастерства, расширение и систематизация знаний педагогических работников по </w:t>
      </w:r>
      <w:r w:rsidR="00A85344">
        <w:rPr>
          <w:rFonts w:ascii="Times New Roman" w:eastAsia="Times New Roman" w:hAnsi="Times New Roman" w:cs="Times New Roman"/>
          <w:sz w:val="24"/>
          <w:szCs w:val="24"/>
        </w:rPr>
        <w:t xml:space="preserve">эффективной </w:t>
      </w:r>
      <w:r w:rsidRPr="00850BE1">
        <w:rPr>
          <w:rFonts w:ascii="Times New Roman" w:eastAsia="Times New Roman" w:hAnsi="Times New Roman" w:cs="Times New Roman"/>
          <w:sz w:val="24"/>
          <w:szCs w:val="24"/>
        </w:rPr>
        <w:t>организации внеурочной деятельности обучающихся в условиях внедрения ФГОС НОО и ООО.</w:t>
      </w:r>
      <w:r w:rsidRPr="00850BE1">
        <w:rPr>
          <w:rFonts w:ascii="Times New Roman" w:eastAsia="Times New Roman" w:hAnsi="Times New Roman" w:cs="Times New Roman"/>
          <w:sz w:val="24"/>
          <w:szCs w:val="24"/>
        </w:rPr>
        <w:br/>
      </w:r>
      <w:r w:rsidRPr="00850BE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850B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50BE1">
        <w:rPr>
          <w:rFonts w:ascii="Times New Roman" w:eastAsia="Times New Roman" w:hAnsi="Times New Roman" w:cs="Times New Roman"/>
          <w:sz w:val="24"/>
          <w:szCs w:val="24"/>
        </w:rPr>
        <w:t xml:space="preserve">1. Расширить и обобщить знания педагогов об </w:t>
      </w:r>
      <w:r w:rsidR="00F4533D">
        <w:rPr>
          <w:rFonts w:ascii="Times New Roman" w:eastAsia="Times New Roman" w:hAnsi="Times New Roman" w:cs="Times New Roman"/>
          <w:sz w:val="24"/>
          <w:szCs w:val="24"/>
        </w:rPr>
        <w:t xml:space="preserve">активных формах </w:t>
      </w:r>
      <w:r w:rsidRPr="00850BE1">
        <w:rPr>
          <w:rFonts w:ascii="Times New Roman" w:eastAsia="Times New Roman" w:hAnsi="Times New Roman" w:cs="Times New Roman"/>
          <w:sz w:val="24"/>
          <w:szCs w:val="24"/>
        </w:rPr>
        <w:t>организации внеурочной деятельности в условиях внедрения ФГОС НОО и ООО.</w:t>
      </w:r>
      <w:r w:rsidRPr="00850BE1">
        <w:rPr>
          <w:rFonts w:ascii="Times New Roman" w:eastAsia="Times New Roman" w:hAnsi="Times New Roman" w:cs="Times New Roman"/>
          <w:sz w:val="24"/>
          <w:szCs w:val="24"/>
        </w:rPr>
        <w:br/>
        <w:t>2. Развить компетенции учителя в вопросах организации внеурочной деятельности.</w:t>
      </w:r>
    </w:p>
    <w:p w:rsidR="00850BE1" w:rsidRDefault="00850BE1" w:rsidP="0091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3969"/>
      </w:tblGrid>
      <w:tr w:rsidR="00370825" w:rsidRPr="00370825" w:rsidTr="00EB5CA7">
        <w:tc>
          <w:tcPr>
            <w:tcW w:w="817" w:type="dxa"/>
          </w:tcPr>
          <w:p w:rsidR="00370825" w:rsidRPr="00370825" w:rsidRDefault="00370825" w:rsidP="003708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370825" w:rsidRPr="00370825" w:rsidRDefault="00370825" w:rsidP="003708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969" w:type="dxa"/>
          </w:tcPr>
          <w:p w:rsidR="00370825" w:rsidRPr="00370825" w:rsidRDefault="00370825" w:rsidP="003708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3A38" w:rsidRPr="00370825" w:rsidTr="00EB5CA7">
        <w:tc>
          <w:tcPr>
            <w:tcW w:w="817" w:type="dxa"/>
          </w:tcPr>
          <w:p w:rsidR="00963A38" w:rsidRPr="00370825" w:rsidRDefault="00963A38" w:rsidP="00963A38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3A38" w:rsidRPr="00370825" w:rsidRDefault="00963A38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как средство развития и самореализации личности</w:t>
            </w:r>
          </w:p>
        </w:tc>
        <w:tc>
          <w:tcPr>
            <w:tcW w:w="3969" w:type="dxa"/>
          </w:tcPr>
          <w:p w:rsidR="00963A38" w:rsidRPr="00370825" w:rsidRDefault="007F03DD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</w:t>
            </w:r>
            <w:r w:rsidR="00963A38" w:rsidRPr="00370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63A38" w:rsidRPr="0037082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963A38" w:rsidRPr="00370825" w:rsidTr="00EB5CA7">
        <w:tc>
          <w:tcPr>
            <w:tcW w:w="817" w:type="dxa"/>
          </w:tcPr>
          <w:p w:rsidR="00963A38" w:rsidRPr="00370825" w:rsidRDefault="00963A38" w:rsidP="00963A38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3A38" w:rsidRPr="00370825" w:rsidRDefault="00963A38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одна из активных форм организации внеурочной деятельности обучающихся</w:t>
            </w:r>
          </w:p>
        </w:tc>
        <w:tc>
          <w:tcPr>
            <w:tcW w:w="3969" w:type="dxa"/>
          </w:tcPr>
          <w:p w:rsidR="00963A38" w:rsidRPr="00370825" w:rsidRDefault="007F03DD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963A38" w:rsidRPr="00370825" w:rsidTr="00EB5CA7">
        <w:tc>
          <w:tcPr>
            <w:tcW w:w="817" w:type="dxa"/>
          </w:tcPr>
          <w:p w:rsidR="00963A38" w:rsidRPr="00370825" w:rsidRDefault="00963A38" w:rsidP="00963A38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3A38" w:rsidRPr="00370825" w:rsidRDefault="00963A38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факультативного обучения в развитии интеллектуального и творческого потенциала </w:t>
            </w:r>
            <w:r w:rsidR="007F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F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их профессиональном самоопределении</w:t>
            </w:r>
          </w:p>
        </w:tc>
        <w:tc>
          <w:tcPr>
            <w:tcW w:w="3969" w:type="dxa"/>
          </w:tcPr>
          <w:p w:rsidR="00963A38" w:rsidRPr="00370825" w:rsidRDefault="007F03DD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963A38" w:rsidRPr="00370825" w:rsidTr="00EB5CA7">
        <w:tc>
          <w:tcPr>
            <w:tcW w:w="817" w:type="dxa"/>
          </w:tcPr>
          <w:p w:rsidR="00963A38" w:rsidRPr="00370825" w:rsidRDefault="00963A38" w:rsidP="00963A38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3A38" w:rsidRPr="00370825" w:rsidRDefault="00963A38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</w:t>
            </w:r>
            <w:proofErr w:type="gramEnd"/>
            <w:r w:rsidRPr="003708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ведение 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ученика </w:t>
            </w:r>
          </w:p>
        </w:tc>
        <w:tc>
          <w:tcPr>
            <w:tcW w:w="3969" w:type="dxa"/>
          </w:tcPr>
          <w:p w:rsidR="00963A38" w:rsidRPr="00370825" w:rsidRDefault="007F03DD" w:rsidP="00963A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7082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</w:tbl>
    <w:p w:rsidR="009E311D" w:rsidRDefault="009E311D" w:rsidP="009E3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11D" w:rsidRPr="00C57D84" w:rsidRDefault="009E311D" w:rsidP="009E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b/>
          <w:sz w:val="24"/>
          <w:szCs w:val="24"/>
        </w:rPr>
        <w:t>В</w:t>
      </w:r>
      <w:r w:rsidR="009568EB">
        <w:rPr>
          <w:rFonts w:ascii="Times New Roman" w:hAnsi="Times New Roman" w:cs="Times New Roman"/>
          <w:b/>
          <w:sz w:val="24"/>
          <w:szCs w:val="24"/>
        </w:rPr>
        <w:t>ыводы</w:t>
      </w:r>
      <w:r w:rsidRPr="00C57D84">
        <w:rPr>
          <w:rFonts w:ascii="Times New Roman" w:hAnsi="Times New Roman" w:cs="Times New Roman"/>
          <w:b/>
          <w:sz w:val="24"/>
          <w:szCs w:val="24"/>
        </w:rPr>
        <w:t>:</w:t>
      </w:r>
    </w:p>
    <w:p w:rsidR="00850BE1" w:rsidRPr="00850BE1" w:rsidRDefault="00850BE1" w:rsidP="00850BE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50BE1">
        <w:rPr>
          <w:rFonts w:ascii="Times New Roman" w:hAnsi="Times New Roman" w:cs="Times New Roman"/>
          <w:sz w:val="24"/>
          <w:szCs w:val="24"/>
        </w:rPr>
        <w:tab/>
      </w:r>
      <w:r w:rsidR="009E311D" w:rsidRPr="00850BE1">
        <w:rPr>
          <w:rFonts w:ascii="Times New Roman" w:hAnsi="Times New Roman" w:cs="Times New Roman"/>
          <w:sz w:val="24"/>
          <w:szCs w:val="24"/>
        </w:rPr>
        <w:t xml:space="preserve">1. </w:t>
      </w:r>
      <w:r w:rsidRPr="00850BE1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является важнейшим компонентом современного образовательного процесса в школе.</w:t>
      </w:r>
    </w:p>
    <w:p w:rsidR="009E311D" w:rsidRPr="00C57D84" w:rsidRDefault="00850BE1" w:rsidP="009E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E311D">
        <w:rPr>
          <w:rFonts w:ascii="Times New Roman" w:hAnsi="Times New Roman" w:cs="Times New Roman"/>
          <w:sz w:val="24"/>
          <w:szCs w:val="24"/>
        </w:rPr>
        <w:t>организовывать внеурочную деятельность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="006143D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таким образом, чтобы </w:t>
      </w:r>
      <w:r w:rsidR="009E311D">
        <w:rPr>
          <w:rFonts w:ascii="Times New Roman" w:hAnsi="Times New Roman" w:cs="Times New Roman"/>
          <w:sz w:val="24"/>
          <w:szCs w:val="24"/>
        </w:rPr>
        <w:t xml:space="preserve">она 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 обеспечивал</w:t>
      </w:r>
      <w:r w:rsidR="009E311D">
        <w:rPr>
          <w:rFonts w:ascii="Times New Roman" w:hAnsi="Times New Roman" w:cs="Times New Roman"/>
          <w:sz w:val="24"/>
          <w:szCs w:val="24"/>
        </w:rPr>
        <w:t>а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 достижение личностных и </w:t>
      </w:r>
      <w:proofErr w:type="spellStart"/>
      <w:r w:rsidR="009E311D" w:rsidRPr="00C57D8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E311D" w:rsidRPr="00C57D84">
        <w:rPr>
          <w:rFonts w:ascii="Times New Roman" w:hAnsi="Times New Roman" w:cs="Times New Roman"/>
          <w:sz w:val="24"/>
          <w:szCs w:val="24"/>
        </w:rPr>
        <w:t xml:space="preserve"> результатов. Важно, чтобы внеурочная деятельность не сводилась к набору мероприятий, а была целенаправленно выстроена и </w:t>
      </w:r>
      <w:r w:rsidR="006143DC">
        <w:rPr>
          <w:rFonts w:ascii="Times New Roman" w:hAnsi="Times New Roman" w:cs="Times New Roman"/>
          <w:sz w:val="24"/>
          <w:szCs w:val="24"/>
        </w:rPr>
        <w:t xml:space="preserve">была направлена на 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</w:t>
      </w:r>
      <w:r w:rsidR="00050E2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311D" w:rsidRPr="00C57D84">
        <w:rPr>
          <w:rFonts w:ascii="Times New Roman" w:hAnsi="Times New Roman" w:cs="Times New Roman"/>
          <w:sz w:val="24"/>
          <w:szCs w:val="24"/>
        </w:rPr>
        <w:t>ФГОС, определяемых в   ООП образовательного учреждения.</w:t>
      </w:r>
    </w:p>
    <w:p w:rsidR="009E311D" w:rsidRPr="00C57D84" w:rsidRDefault="00850BE1" w:rsidP="009E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. </w:t>
      </w:r>
      <w:r w:rsidR="009E311D" w:rsidRPr="001C148C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 школьников по формам должна радикально отличаться от урока,  что позвол</w:t>
      </w:r>
      <w:r w:rsidR="009E311D">
        <w:rPr>
          <w:rFonts w:ascii="Times New Roman" w:hAnsi="Times New Roman" w:cs="Times New Roman"/>
          <w:sz w:val="24"/>
          <w:szCs w:val="24"/>
        </w:rPr>
        <w:t xml:space="preserve">ит </w:t>
      </w:r>
      <w:r w:rsidR="009E311D" w:rsidRPr="00C57D84">
        <w:rPr>
          <w:rFonts w:ascii="Times New Roman" w:hAnsi="Times New Roman" w:cs="Times New Roman"/>
          <w:sz w:val="24"/>
          <w:szCs w:val="24"/>
        </w:rPr>
        <w:t>педагогу сделать ее более динамичной и интересной для учащихся. К тому же сочетание различных форм внеурочных занятий позвол</w:t>
      </w:r>
      <w:r w:rsidR="00050E28">
        <w:rPr>
          <w:rFonts w:ascii="Times New Roman" w:hAnsi="Times New Roman" w:cs="Times New Roman"/>
          <w:sz w:val="24"/>
          <w:szCs w:val="24"/>
        </w:rPr>
        <w:t>и</w:t>
      </w:r>
      <w:r w:rsidR="009E311D" w:rsidRPr="00C57D84">
        <w:rPr>
          <w:rFonts w:ascii="Times New Roman" w:hAnsi="Times New Roman" w:cs="Times New Roman"/>
          <w:sz w:val="24"/>
          <w:szCs w:val="24"/>
        </w:rPr>
        <w:t xml:space="preserve">т педагогу использовать реальную окружающую среду, а </w:t>
      </w:r>
      <w:r w:rsidR="007F03DD">
        <w:rPr>
          <w:rFonts w:ascii="Times New Roman" w:hAnsi="Times New Roman" w:cs="Times New Roman"/>
          <w:sz w:val="24"/>
          <w:szCs w:val="24"/>
        </w:rPr>
        <w:t>об</w:t>
      </w:r>
      <w:r w:rsidR="009E311D" w:rsidRPr="00C57D84">
        <w:rPr>
          <w:rFonts w:ascii="Times New Roman" w:hAnsi="Times New Roman" w:cs="Times New Roman"/>
          <w:sz w:val="24"/>
          <w:szCs w:val="24"/>
        </w:rPr>
        <w:t>уча</w:t>
      </w:r>
      <w:r w:rsidR="007F03DD">
        <w:rPr>
          <w:rFonts w:ascii="Times New Roman" w:hAnsi="Times New Roman" w:cs="Times New Roman"/>
          <w:sz w:val="24"/>
          <w:szCs w:val="24"/>
        </w:rPr>
        <w:t>ю</w:t>
      </w:r>
      <w:r w:rsidR="009E311D" w:rsidRPr="00C57D84">
        <w:rPr>
          <w:rFonts w:ascii="Times New Roman" w:hAnsi="Times New Roman" w:cs="Times New Roman"/>
          <w:sz w:val="24"/>
          <w:szCs w:val="24"/>
        </w:rPr>
        <w:t>щимся созд</w:t>
      </w:r>
      <w:r w:rsidR="00050E28">
        <w:rPr>
          <w:rFonts w:ascii="Times New Roman" w:hAnsi="Times New Roman" w:cs="Times New Roman"/>
          <w:sz w:val="24"/>
          <w:szCs w:val="24"/>
        </w:rPr>
        <w:t>ас</w:t>
      </w:r>
      <w:r w:rsidR="009E311D" w:rsidRPr="00C57D84">
        <w:rPr>
          <w:rFonts w:ascii="Times New Roman" w:hAnsi="Times New Roman" w:cs="Times New Roman"/>
          <w:sz w:val="24"/>
          <w:szCs w:val="24"/>
        </w:rPr>
        <w:t>т условия для самостоятельного освоения социальной действительности.</w:t>
      </w:r>
      <w:r w:rsidR="009E311D" w:rsidRPr="00C57D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311D" w:rsidRPr="00370825" w:rsidRDefault="009E311D" w:rsidP="009E311D">
      <w:pPr>
        <w:pStyle w:val="a4"/>
        <w:spacing w:before="0" w:beforeAutospacing="0" w:after="0" w:afterAutospacing="0"/>
        <w:jc w:val="both"/>
        <w:rPr>
          <w:b/>
        </w:rPr>
      </w:pPr>
      <w:r w:rsidRPr="00370825">
        <w:rPr>
          <w:b/>
        </w:rPr>
        <w:t>         </w:t>
      </w:r>
      <w:r w:rsidR="00960110">
        <w:rPr>
          <w:b/>
        </w:rPr>
        <w:t>Решение</w:t>
      </w:r>
      <w:r w:rsidRPr="00370825">
        <w:rPr>
          <w:b/>
        </w:rPr>
        <w:t>:</w:t>
      </w:r>
    </w:p>
    <w:p w:rsidR="009E311D" w:rsidRDefault="009568EB" w:rsidP="009E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311D">
        <w:rPr>
          <w:rFonts w:ascii="Times New Roman" w:hAnsi="Times New Roman"/>
          <w:sz w:val="24"/>
          <w:szCs w:val="24"/>
        </w:rPr>
        <w:t xml:space="preserve">. Классным руководителям 1-6 классов, ведущим обучение по новым федеральным государственным образовательным стандартам, обеспечить </w:t>
      </w:r>
      <w:r>
        <w:rPr>
          <w:rFonts w:ascii="Times New Roman" w:hAnsi="Times New Roman"/>
          <w:sz w:val="24"/>
          <w:szCs w:val="24"/>
        </w:rPr>
        <w:t xml:space="preserve">качественное и своевременное </w:t>
      </w:r>
      <w:r w:rsidR="009E311D">
        <w:rPr>
          <w:rFonts w:ascii="Times New Roman" w:hAnsi="Times New Roman"/>
          <w:sz w:val="24"/>
          <w:szCs w:val="24"/>
        </w:rPr>
        <w:t>ведение Портфолио ученика.</w:t>
      </w:r>
    </w:p>
    <w:p w:rsidR="009E311D" w:rsidRPr="00AD41A3" w:rsidRDefault="009E311D" w:rsidP="009E3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1A3">
        <w:rPr>
          <w:rFonts w:ascii="Times New Roman" w:hAnsi="Times New Roman"/>
          <w:sz w:val="24"/>
          <w:szCs w:val="24"/>
        </w:rPr>
        <w:t xml:space="preserve">                       Срок: </w:t>
      </w:r>
      <w:r>
        <w:rPr>
          <w:rFonts w:ascii="Times New Roman" w:hAnsi="Times New Roman"/>
          <w:sz w:val="24"/>
          <w:szCs w:val="24"/>
        </w:rPr>
        <w:t>постоянно.</w:t>
      </w:r>
    </w:p>
    <w:p w:rsidR="009E311D" w:rsidRPr="00960110" w:rsidRDefault="009E311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21169C" w:rsidRPr="00960110" w:rsidRDefault="0021169C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21169C" w:rsidRPr="00960110" w:rsidRDefault="0021169C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050E28" w:rsidRDefault="00050E28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7F03DD" w:rsidRDefault="007F03DD" w:rsidP="00370825">
      <w:pPr>
        <w:pStyle w:val="c2"/>
        <w:shd w:val="clear" w:color="auto" w:fill="FFFFFF"/>
        <w:spacing w:before="0" w:after="0"/>
        <w:ind w:firstLine="708"/>
        <w:jc w:val="right"/>
        <w:rPr>
          <w:rStyle w:val="c0"/>
          <w:b/>
          <w:i/>
          <w:color w:val="444444"/>
        </w:rPr>
      </w:pPr>
    </w:p>
    <w:p w:rsidR="00147A1B" w:rsidRPr="00C57D84" w:rsidRDefault="00147A1B" w:rsidP="00147A1B">
      <w:pPr>
        <w:shd w:val="clear" w:color="auto" w:fill="FFFFFF"/>
        <w:spacing w:after="0" w:line="240" w:lineRule="auto"/>
        <w:ind w:firstLine="533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C57D84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Мы никого и ничему не можем обучить – </w:t>
      </w:r>
    </w:p>
    <w:p w:rsidR="00147A1B" w:rsidRPr="00C57D84" w:rsidRDefault="00147A1B" w:rsidP="00147A1B">
      <w:pPr>
        <w:shd w:val="clear" w:color="auto" w:fill="FFFFFF"/>
        <w:spacing w:after="0" w:line="240" w:lineRule="auto"/>
        <w:ind w:firstLine="533"/>
        <w:jc w:val="right"/>
        <w:rPr>
          <w:rFonts w:ascii="Times New Roman" w:hAnsi="Times New Roman" w:cs="Times New Roman"/>
          <w:sz w:val="24"/>
          <w:szCs w:val="24"/>
        </w:rPr>
      </w:pPr>
      <w:r w:rsidRPr="00C57D84">
        <w:rPr>
          <w:rStyle w:val="a7"/>
          <w:rFonts w:ascii="Times New Roman" w:hAnsi="Times New Roman" w:cs="Times New Roman"/>
          <w:sz w:val="24"/>
          <w:szCs w:val="24"/>
        </w:rPr>
        <w:t>Мы только можем помочь познать себя.</w:t>
      </w:r>
      <w:r w:rsidRPr="00C57D84">
        <w:rPr>
          <w:rFonts w:ascii="Times New Roman" w:hAnsi="Times New Roman" w:cs="Times New Roman"/>
          <w:bCs/>
          <w:sz w:val="24"/>
          <w:szCs w:val="24"/>
        </w:rPr>
        <w:br/>
      </w:r>
      <w:r w:rsidRPr="00C57D84">
        <w:rPr>
          <w:rStyle w:val="a7"/>
          <w:rFonts w:ascii="Times New Roman" w:hAnsi="Times New Roman" w:cs="Times New Roman"/>
          <w:b w:val="0"/>
          <w:sz w:val="24"/>
          <w:szCs w:val="24"/>
        </w:rPr>
        <w:t>Галилео Галилей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FA2" w:rsidRPr="00C57D84" w:rsidRDefault="00762FA2" w:rsidP="00651A86">
      <w:pPr>
        <w:pStyle w:val="c2"/>
        <w:shd w:val="clear" w:color="auto" w:fill="FFFFFF"/>
        <w:spacing w:before="0" w:after="0"/>
        <w:ind w:firstLine="708"/>
        <w:jc w:val="both"/>
        <w:rPr>
          <w:rStyle w:val="c0"/>
        </w:rPr>
      </w:pPr>
    </w:p>
    <w:p w:rsidR="000A1756" w:rsidRPr="00C57D84" w:rsidRDefault="000A1756" w:rsidP="000A1756">
      <w:pPr>
        <w:pStyle w:val="a4"/>
        <w:spacing w:before="0" w:beforeAutospacing="0" w:after="0" w:afterAutospacing="0"/>
        <w:jc w:val="both"/>
      </w:pPr>
      <w:r w:rsidRPr="00C57D84">
        <w:tab/>
        <w:t xml:space="preserve">Обществу и государству сегодня нужны люди, умеющие социализироваться в быстроизменяющемся социуме, люди творческие, активные, владеющие универсальными способами действий. Ответом системы образования на этот запрос времени стала идея </w:t>
      </w:r>
      <w:proofErr w:type="spellStart"/>
      <w:r w:rsidRPr="00C57D84">
        <w:t>компетентностного</w:t>
      </w:r>
      <w:proofErr w:type="spellEnd"/>
      <w:r w:rsidRPr="00C57D84">
        <w:t xml:space="preserve"> подхода в обучении, реализованная в Федеральных государственных образовательных стандартах второго поколения. Отличительной особенностью новых Стандартов является усиление практической жизненной направленности образования. В структуре ключевых компетентностей значительное место уделено социальной компетентности как готовности и способности к социальному взаимодействию в разных жизненных сферах, как единству социальной </w:t>
      </w:r>
      <w:proofErr w:type="spellStart"/>
      <w:r w:rsidRPr="00C57D84">
        <w:t>адаптированности</w:t>
      </w:r>
      <w:proofErr w:type="spellEnd"/>
      <w:r w:rsidRPr="00C57D84">
        <w:t xml:space="preserve"> и мобильности. </w:t>
      </w:r>
    </w:p>
    <w:p w:rsidR="000A1756" w:rsidRPr="00370825" w:rsidRDefault="000A1756" w:rsidP="000A1756">
      <w:pPr>
        <w:pStyle w:val="a4"/>
        <w:spacing w:before="0" w:beforeAutospacing="0" w:after="0" w:afterAutospacing="0"/>
        <w:jc w:val="both"/>
      </w:pPr>
      <w:r w:rsidRPr="00C57D84">
        <w:tab/>
        <w:t xml:space="preserve">Успешной социализации учащихся в немалой степени способствует опыт самостоятельных </w:t>
      </w:r>
      <w:r w:rsidRPr="0021169C">
        <w:t>социальных проб, освоение школьниками способов реализации собственных инициатив, навыков самоорганизации, опыт партнерских, сотруднических отношений детей друг с другом, со взрослыми в совместной деятельности. Усвоенные в детстве стратегии поведения в обществе закладывают фундамент социального поведения человека и во многом определяют его в дальнейшей жизни. Стихийное становление поведенческих стратегий далеко не всегда обеспечивает эффективную социальную адаптацию, поэтому процесс их формирования нельзя пускать на самотек. Школьнику необходима целенаправленная помощь</w:t>
      </w:r>
      <w:r w:rsidR="0021169C" w:rsidRPr="0021169C">
        <w:t xml:space="preserve"> педагогов, так как н</w:t>
      </w:r>
      <w:r w:rsidRPr="0021169C">
        <w:t>а основе знаний, умений, навыков и разнообразного опыта деятельности и отношений у ученика формируются ключевые компетенции, относящиеся к общему содержанию образования, приводящие к образованности и компетентности</w:t>
      </w:r>
      <w:r w:rsidRPr="00C57D84">
        <w:t xml:space="preserve"> ученика в определенной сфере. </w:t>
      </w:r>
    </w:p>
    <w:p w:rsidR="007773BB" w:rsidRPr="00370825" w:rsidRDefault="007773BB" w:rsidP="000A1756">
      <w:pPr>
        <w:pStyle w:val="c2"/>
        <w:shd w:val="clear" w:color="auto" w:fill="FFFFFF"/>
        <w:spacing w:before="0" w:after="0"/>
        <w:ind w:firstLine="708"/>
        <w:jc w:val="both"/>
        <w:rPr>
          <w:rStyle w:val="c0"/>
        </w:rPr>
      </w:pPr>
      <w:r w:rsidRPr="00370825">
        <w:rPr>
          <w:b/>
        </w:rPr>
        <w:t>Внеурочная деятельность есть средство развития и самореализации личности.</w:t>
      </w:r>
    </w:p>
    <w:p w:rsidR="000A1756" w:rsidRPr="00370825" w:rsidRDefault="000A1756" w:rsidP="000A1756">
      <w:pPr>
        <w:pStyle w:val="c2"/>
        <w:shd w:val="clear" w:color="auto" w:fill="FFFFFF"/>
        <w:spacing w:before="0" w:after="0"/>
        <w:ind w:firstLine="708"/>
        <w:jc w:val="both"/>
        <w:rPr>
          <w:rStyle w:val="c0"/>
        </w:rPr>
      </w:pPr>
      <w:r w:rsidRPr="00370825">
        <w:rPr>
          <w:rStyle w:val="c0"/>
        </w:rPr>
        <w:t>По словам Герберта Спенсера (</w:t>
      </w:r>
      <w:proofErr w:type="spellStart"/>
      <w:r w:rsidRPr="00370825">
        <w:rPr>
          <w:rStyle w:val="c0"/>
        </w:rPr>
        <w:t>анг</w:t>
      </w:r>
      <w:proofErr w:type="spellEnd"/>
      <w:r w:rsidRPr="00370825">
        <w:rPr>
          <w:rStyle w:val="c0"/>
        </w:rPr>
        <w:t xml:space="preserve">. философа, социолога и педагога) «Великая ценность образования – это не знания, а действия». </w:t>
      </w:r>
    </w:p>
    <w:p w:rsidR="00651A86" w:rsidRPr="00370825" w:rsidRDefault="00651A86" w:rsidP="00651A86">
      <w:pPr>
        <w:pStyle w:val="c2"/>
        <w:shd w:val="clear" w:color="auto" w:fill="FFFFFF"/>
        <w:spacing w:before="0" w:after="0"/>
        <w:ind w:firstLine="708"/>
        <w:jc w:val="both"/>
        <w:rPr>
          <w:iCs/>
        </w:rPr>
      </w:pPr>
      <w:r w:rsidRPr="00370825">
        <w:rPr>
          <w:rStyle w:val="c1"/>
        </w:rPr>
        <w:t xml:space="preserve">Напомню, что </w:t>
      </w:r>
      <w:r w:rsidRPr="00370825">
        <w:rPr>
          <w:b/>
          <w:iCs/>
        </w:rPr>
        <w:t>внеурочная деятельность</w:t>
      </w:r>
      <w:r w:rsidRPr="00370825">
        <w:rPr>
          <w:iCs/>
        </w:rPr>
        <w:t xml:space="preserve"> в рамках реализации ФГОС -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 в аспекте воспитания и социализации, т.е </w:t>
      </w:r>
      <w:r w:rsidRPr="00370825">
        <w:rPr>
          <w:b/>
          <w:iCs/>
        </w:rPr>
        <w:t xml:space="preserve">ВД, наряду с урочной, направлена на достижение личностных, </w:t>
      </w:r>
      <w:proofErr w:type="spellStart"/>
      <w:r w:rsidRPr="00370825">
        <w:rPr>
          <w:b/>
          <w:iCs/>
        </w:rPr>
        <w:t>метапредметных</w:t>
      </w:r>
      <w:proofErr w:type="spellEnd"/>
      <w:r w:rsidRPr="00370825">
        <w:rPr>
          <w:b/>
          <w:iCs/>
        </w:rPr>
        <w:t xml:space="preserve"> и предметных результатов освоения </w:t>
      </w:r>
      <w:proofErr w:type="gramStart"/>
      <w:r w:rsidRPr="00370825">
        <w:rPr>
          <w:b/>
          <w:iCs/>
        </w:rPr>
        <w:t xml:space="preserve">ООП </w:t>
      </w:r>
      <w:r w:rsidR="00D049B5" w:rsidRPr="00370825">
        <w:rPr>
          <w:b/>
          <w:iCs/>
        </w:rPr>
        <w:t xml:space="preserve"> </w:t>
      </w:r>
      <w:r w:rsidRPr="00370825">
        <w:rPr>
          <w:b/>
          <w:iCs/>
        </w:rPr>
        <w:t>НОО</w:t>
      </w:r>
      <w:proofErr w:type="gramEnd"/>
      <w:r w:rsidRPr="00370825">
        <w:rPr>
          <w:b/>
          <w:iCs/>
        </w:rPr>
        <w:t xml:space="preserve"> и ООО.</w:t>
      </w:r>
    </w:p>
    <w:p w:rsidR="00651A86" w:rsidRPr="00370825" w:rsidRDefault="00651A86" w:rsidP="00D049B5">
      <w:pPr>
        <w:pStyle w:val="c2"/>
        <w:shd w:val="clear" w:color="auto" w:fill="FFFFFF"/>
        <w:spacing w:before="0" w:after="0"/>
        <w:ind w:firstLine="709"/>
        <w:jc w:val="both"/>
      </w:pPr>
      <w:r w:rsidRPr="00370825">
        <w:rPr>
          <w:rStyle w:val="c0"/>
          <w:b/>
        </w:rPr>
        <w:t>Внеурочная деятельность</w:t>
      </w:r>
      <w:r w:rsidRPr="00370825">
        <w:rPr>
          <w:rStyle w:val="c1"/>
        </w:rPr>
        <w:t> </w:t>
      </w:r>
      <w:r w:rsidRPr="00370825">
        <w:t xml:space="preserve"> – это </w:t>
      </w:r>
      <w:r w:rsidRPr="00370825">
        <w:rPr>
          <w:b/>
        </w:rPr>
        <w:t>воспитательная деятельность</w:t>
      </w:r>
      <w:r w:rsidRPr="00370825">
        <w:t>,  направленная на развитие, саморазвитие, воспитание и самовоспитание личности, проводимая классными руководителями, учителями-предметниками, педагогами дополнительного образования с обучающимися школы после уроков</w:t>
      </w:r>
      <w:r w:rsidR="00762FA2" w:rsidRPr="00370825">
        <w:t xml:space="preserve">, и </w:t>
      </w:r>
      <w:r w:rsidR="00762FA2" w:rsidRPr="00370825">
        <w:rPr>
          <w:rStyle w:val="c1"/>
          <w:b/>
        </w:rPr>
        <w:t>образовательная деятельность</w:t>
      </w:r>
      <w:r w:rsidR="00762FA2" w:rsidRPr="00370825">
        <w:rPr>
          <w:rStyle w:val="c1"/>
        </w:rPr>
        <w:t>, представленная социально значимыми акциями, КТД, беседами и встречами, культурно- просветительскими мероприятиями, различными формами содержательного досуга (праздниками, смотрами, конкурсами, фестивалями т.п.).</w:t>
      </w:r>
    </w:p>
    <w:p w:rsidR="002C1B4E" w:rsidRPr="00C57D84" w:rsidRDefault="002C1B4E" w:rsidP="002C1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25">
        <w:rPr>
          <w:rFonts w:ascii="Times New Roman" w:hAnsi="Times New Roman" w:cs="Times New Roman"/>
          <w:sz w:val="24"/>
          <w:szCs w:val="24"/>
        </w:rPr>
        <w:tab/>
      </w:r>
      <w:r w:rsidR="00AC73FA" w:rsidRPr="00370825">
        <w:rPr>
          <w:rFonts w:ascii="Times New Roman" w:hAnsi="Times New Roman" w:cs="Times New Roman"/>
          <w:sz w:val="24"/>
          <w:szCs w:val="24"/>
        </w:rPr>
        <w:t>Как я уже сказала, с</w:t>
      </w:r>
      <w:r w:rsidRPr="00370825">
        <w:rPr>
          <w:rFonts w:ascii="Times New Roman" w:hAnsi="Times New Roman" w:cs="Times New Roman"/>
          <w:sz w:val="24"/>
          <w:szCs w:val="24"/>
        </w:rPr>
        <w:t>овременное общество предъявляет к человеку всё более высокие требования. В условиях роста социальной конкуренции молодому человеку необходимо уметь творчески применять те знания и навыки, которыми он обладает, уметь</w:t>
      </w:r>
      <w:r w:rsidRPr="00C57D84">
        <w:rPr>
          <w:rFonts w:ascii="Times New Roman" w:hAnsi="Times New Roman" w:cs="Times New Roman"/>
          <w:sz w:val="24"/>
          <w:szCs w:val="24"/>
        </w:rPr>
        <w:t xml:space="preserve"> преобразовывать деятельность таким образом, чтобы сделать её как можно более эффективной. Для того чтобы быть востребованным в современном обществе, необходимо привносить в него новое своей деятельностью, то есть быть «независимым». А для этого, деятельность должна носить творческий характер. </w:t>
      </w:r>
    </w:p>
    <w:p w:rsidR="002C1B4E" w:rsidRPr="00C57D84" w:rsidRDefault="002C1B4E" w:rsidP="002C1B4E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Конечно, нет сомнения,  что вся внеурочная деятельность в школе должна быть направлена на создание воспитательной системы гуманистического типа, главная цель которой -</w:t>
      </w:r>
      <w:r w:rsidRPr="00C57D84">
        <w:rPr>
          <w:rFonts w:ascii="Times New Roman" w:hAnsi="Times New Roman" w:cs="Times New Roman"/>
          <w:spacing w:val="-1"/>
          <w:sz w:val="24"/>
          <w:szCs w:val="24"/>
        </w:rPr>
        <w:t xml:space="preserve"> максимальное развитие личности ученика и подготовка самореализации в жизни с опорой на следующие целостные ориентиры: здоровье, семью, отечество, </w:t>
      </w:r>
      <w:r w:rsidRPr="00C57D84">
        <w:rPr>
          <w:rFonts w:ascii="Times New Roman" w:hAnsi="Times New Roman" w:cs="Times New Roman"/>
          <w:sz w:val="24"/>
          <w:szCs w:val="24"/>
        </w:rPr>
        <w:t>культуру.</w:t>
      </w:r>
    </w:p>
    <w:p w:rsidR="002C1B4E" w:rsidRPr="00C57D84" w:rsidRDefault="002C1B4E" w:rsidP="002C1B4E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 xml:space="preserve">Следовательно, основанием для создания гуманистической воспитательной системы школы, </w:t>
      </w:r>
      <w:r w:rsidRPr="00C57D84">
        <w:rPr>
          <w:rFonts w:ascii="Times New Roman" w:hAnsi="Times New Roman" w:cs="Times New Roman"/>
          <w:spacing w:val="-1"/>
          <w:sz w:val="24"/>
          <w:szCs w:val="24"/>
        </w:rPr>
        <w:t xml:space="preserve">должна стать идея: </w:t>
      </w:r>
      <w:r w:rsidRPr="00C57D8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ребёнок есть </w:t>
      </w:r>
      <w:r w:rsidRPr="00C57D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саморазвивающееся, самоопределяющееся, </w:t>
      </w:r>
      <w:proofErr w:type="spellStart"/>
      <w:r w:rsidRPr="00C57D84">
        <w:rPr>
          <w:rFonts w:ascii="Times New Roman" w:hAnsi="Times New Roman" w:cs="Times New Roman"/>
          <w:bCs/>
          <w:spacing w:val="-2"/>
          <w:sz w:val="24"/>
          <w:szCs w:val="24"/>
        </w:rPr>
        <w:t>самореализующееся</w:t>
      </w:r>
      <w:proofErr w:type="spellEnd"/>
      <w:r w:rsidRPr="00C57D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существо.</w:t>
      </w:r>
    </w:p>
    <w:p w:rsidR="002C1B4E" w:rsidRPr="00C57D84" w:rsidRDefault="002C1B4E" w:rsidP="002C1B4E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pacing w:val="-1"/>
          <w:sz w:val="24"/>
          <w:szCs w:val="24"/>
        </w:rPr>
        <w:t xml:space="preserve">Отсюда - функция педагогов школы не может быть иной, как </w:t>
      </w:r>
      <w:r w:rsidRPr="00C57D8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создание необходимых </w:t>
      </w:r>
      <w:r w:rsidRPr="00C57D84">
        <w:rPr>
          <w:rFonts w:ascii="Times New Roman" w:hAnsi="Times New Roman" w:cs="Times New Roman"/>
          <w:bCs/>
          <w:sz w:val="24"/>
          <w:szCs w:val="24"/>
        </w:rPr>
        <w:t xml:space="preserve">условий для саморазвития, </w:t>
      </w:r>
      <w:proofErr w:type="spellStart"/>
      <w:r w:rsidRPr="00C57D84">
        <w:rPr>
          <w:rFonts w:ascii="Times New Roman" w:hAnsi="Times New Roman" w:cs="Times New Roman"/>
          <w:bCs/>
          <w:sz w:val="24"/>
          <w:szCs w:val="24"/>
        </w:rPr>
        <w:t>самоактулизации</w:t>
      </w:r>
      <w:proofErr w:type="spellEnd"/>
      <w:r w:rsidRPr="00C57D84">
        <w:rPr>
          <w:rFonts w:ascii="Times New Roman" w:hAnsi="Times New Roman" w:cs="Times New Roman"/>
          <w:bCs/>
          <w:sz w:val="24"/>
          <w:szCs w:val="24"/>
        </w:rPr>
        <w:t xml:space="preserve"> внутренних движущих сил, способностей и талантов ребёнка.</w:t>
      </w:r>
    </w:p>
    <w:p w:rsidR="002C1B4E" w:rsidRPr="00C57D84" w:rsidRDefault="002C1B4E" w:rsidP="002C1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 xml:space="preserve">        И тут огромную роль играет, конечно, </w:t>
      </w:r>
      <w:r w:rsidRPr="00AC73FA">
        <w:rPr>
          <w:rFonts w:ascii="Times New Roman" w:hAnsi="Times New Roman" w:cs="Times New Roman"/>
          <w:b/>
          <w:sz w:val="24"/>
          <w:szCs w:val="24"/>
        </w:rPr>
        <w:t>классный руководитель.</w:t>
      </w:r>
      <w:r w:rsidRPr="00AC73FA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sz w:val="24"/>
          <w:szCs w:val="24"/>
        </w:rPr>
        <w:t xml:space="preserve">Главное в деятельности классного руководителя - содействие саморазвитию личности, реализации её творческого потенциала, </w:t>
      </w:r>
      <w:r w:rsidRPr="00C57D84">
        <w:rPr>
          <w:rFonts w:ascii="Times New Roman" w:hAnsi="Times New Roman" w:cs="Times New Roman"/>
          <w:sz w:val="24"/>
          <w:szCs w:val="24"/>
        </w:rPr>
        <w:lastRenderedPageBreak/>
        <w:t>обеспечение активной социальной защиты ребёнка, создание необходимых и достаточных условий для активизации усилий детей по решению собственных проблем.</w:t>
      </w:r>
    </w:p>
    <w:p w:rsidR="002C1B4E" w:rsidRPr="00C57D84" w:rsidRDefault="002C1B4E" w:rsidP="002C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Любая форма внеклассной работы должна быть наполнена полезным содержанием. Характерной особенностью внеклассной работы является то, что в ней наиболее полно реализуется принцип взаимного обучения, когда старшие, более опытные учащиеся, передают свой опыт младшим. В этом состоит один из эффективных способов реализации воспитательных функций коллектива, самореализации учащихся.</w:t>
      </w:r>
    </w:p>
    <w:p w:rsidR="002C1B4E" w:rsidRPr="00C57D84" w:rsidRDefault="002C1B4E" w:rsidP="00E13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 xml:space="preserve">Конечно, участие детей во внеурочной воспитательной деятельности должно быть добровольным, </w:t>
      </w:r>
      <w:r w:rsidRPr="00AC73FA">
        <w:rPr>
          <w:rFonts w:ascii="Times New Roman" w:hAnsi="Times New Roman" w:cs="Times New Roman"/>
          <w:b/>
          <w:sz w:val="24"/>
          <w:szCs w:val="24"/>
        </w:rPr>
        <w:t>НО</w:t>
      </w:r>
      <w:r w:rsidRPr="00C57D84">
        <w:rPr>
          <w:rFonts w:ascii="Times New Roman" w:hAnsi="Times New Roman" w:cs="Times New Roman"/>
          <w:sz w:val="24"/>
          <w:szCs w:val="24"/>
        </w:rPr>
        <w:t xml:space="preserve"> задача педагога состоит в том, чтобы найти тот мостик к ребенку, когда бы ему самому захотелось участвовать после уроков.</w:t>
      </w:r>
    </w:p>
    <w:p w:rsidR="00E134D5" w:rsidRDefault="002C1B4E" w:rsidP="00E134D5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 xml:space="preserve">Правильная организация </w:t>
      </w:r>
      <w:r w:rsidR="0021169C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C57D84">
        <w:rPr>
          <w:rFonts w:ascii="Times New Roman" w:hAnsi="Times New Roman" w:cs="Times New Roman"/>
          <w:sz w:val="24"/>
          <w:szCs w:val="24"/>
        </w:rPr>
        <w:t xml:space="preserve">деятельности в огромной мере способствует </w:t>
      </w:r>
      <w:r w:rsidRPr="00C57D84">
        <w:rPr>
          <w:rFonts w:ascii="Times New Roman" w:hAnsi="Times New Roman" w:cs="Times New Roman"/>
          <w:bCs/>
          <w:spacing w:val="-2"/>
          <w:sz w:val="24"/>
          <w:szCs w:val="24"/>
        </w:rPr>
        <w:t>саморазвитию, самоопределению, самореализации ребенка.</w:t>
      </w:r>
    </w:p>
    <w:p w:rsidR="00617395" w:rsidRPr="00370825" w:rsidRDefault="00617395" w:rsidP="0061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0825">
        <w:rPr>
          <w:rFonts w:ascii="Times New Roman" w:eastAsia="Times New Roman" w:hAnsi="Times New Roman" w:cs="Times New Roman"/>
          <w:sz w:val="24"/>
          <w:szCs w:val="24"/>
        </w:rPr>
        <w:tab/>
      </w:r>
      <w:r w:rsidR="007F0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825">
        <w:rPr>
          <w:rFonts w:ascii="Times New Roman" w:eastAsia="Times New Roman" w:hAnsi="Times New Roman" w:cs="Times New Roman"/>
          <w:b/>
          <w:sz w:val="24"/>
          <w:szCs w:val="24"/>
        </w:rPr>
        <w:t>«Театр как одна из активных форм организации внеурочной деятельности обучающихся».</w:t>
      </w:r>
    </w:p>
    <w:p w:rsidR="002C1B4E" w:rsidRPr="00C57D84" w:rsidRDefault="002C1B4E" w:rsidP="002C1B4E">
      <w:pPr>
        <w:pStyle w:val="a4"/>
        <w:spacing w:before="0" w:beforeAutospacing="0" w:after="0" w:afterAutospacing="0"/>
        <w:jc w:val="both"/>
      </w:pPr>
      <w:r w:rsidRPr="00370825">
        <w:rPr>
          <w:rStyle w:val="a7"/>
        </w:rPr>
        <w:tab/>
        <w:t xml:space="preserve">Внеурочная деятельность </w:t>
      </w:r>
      <w:r w:rsidRPr="00370825">
        <w:t>- неотъемлемая часть образовательного процесса в школе. Нам необходимо создать условия, обеспечивающие активизацию социальных, интеллектуальных интересов учащихся, развитие здоровой, творчески растущей личности,</w:t>
      </w:r>
      <w:r w:rsidRPr="00C57D84">
        <w:t xml:space="preserve"> формирование гражданской ответственности, правового самосознания.</w:t>
      </w:r>
    </w:p>
    <w:p w:rsidR="002C1B4E" w:rsidRPr="00C57D84" w:rsidRDefault="002C1B4E" w:rsidP="002C1B4E">
      <w:pPr>
        <w:pStyle w:val="a4"/>
        <w:spacing w:before="0" w:beforeAutospacing="0" w:after="0" w:afterAutospacing="0"/>
        <w:jc w:val="both"/>
      </w:pPr>
      <w:r w:rsidRPr="00C57D84">
        <w:tab/>
      </w:r>
      <w:r>
        <w:t>О</w:t>
      </w:r>
      <w:r w:rsidRPr="00C57D84">
        <w:t>д</w:t>
      </w:r>
      <w:r>
        <w:t xml:space="preserve">ним </w:t>
      </w:r>
      <w:r w:rsidRPr="00C57D84">
        <w:t>из важных компонентов внеурочной работы</w:t>
      </w:r>
      <w:r>
        <w:t xml:space="preserve"> в школе является</w:t>
      </w:r>
      <w:r w:rsidRPr="00C57D84">
        <w:t xml:space="preserve"> </w:t>
      </w:r>
      <w:r w:rsidRPr="00A47D93">
        <w:rPr>
          <w:b/>
        </w:rPr>
        <w:t xml:space="preserve">Издательская деятельность, </w:t>
      </w:r>
      <w:r w:rsidRPr="00A47D93">
        <w:t xml:space="preserve"> </w:t>
      </w:r>
      <w:r w:rsidRPr="00C57D84">
        <w:t>поскольку способствует:</w:t>
      </w:r>
    </w:p>
    <w:p w:rsidR="002C1B4E" w:rsidRPr="00C57D84" w:rsidRDefault="002C1B4E" w:rsidP="002C1B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раскрытию творческого и интеллектуального потенциала учащихся,</w:t>
      </w:r>
    </w:p>
    <w:p w:rsidR="002C1B4E" w:rsidRPr="00C57D84" w:rsidRDefault="002C1B4E" w:rsidP="002C1B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формированию опыта общения и коллективного творческого сотрудничества,</w:t>
      </w:r>
    </w:p>
    <w:p w:rsidR="002C1B4E" w:rsidRPr="00C57D84" w:rsidRDefault="002C1B4E" w:rsidP="002C1B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активизации общественной жизни учащихся, повышению общественной значимости детского творчества,</w:t>
      </w:r>
    </w:p>
    <w:p w:rsidR="002C1B4E" w:rsidRPr="00C57D84" w:rsidRDefault="002C1B4E" w:rsidP="002C1B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приобретению навыков журналистской деятельности,</w:t>
      </w:r>
    </w:p>
    <w:p w:rsidR="002C1B4E" w:rsidRPr="00C57D84" w:rsidRDefault="002C1B4E" w:rsidP="002C1B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>становлению элементов профессиональной компетентности на основе издательской деятельности с использованием новых информационных технологий.</w:t>
      </w:r>
    </w:p>
    <w:p w:rsidR="002C1B4E" w:rsidRDefault="002C1B4E" w:rsidP="00E134D5">
      <w:pPr>
        <w:pStyle w:val="a4"/>
        <w:spacing w:before="0" w:beforeAutospacing="0" w:after="0" w:afterAutospacing="0"/>
        <w:ind w:firstLine="709"/>
        <w:jc w:val="both"/>
      </w:pPr>
      <w:r w:rsidRPr="00370825">
        <w:t>В настоящее время одной из центральных задач образования молодого поколения становится подготовка людей</w:t>
      </w:r>
      <w:r w:rsidR="00574C06" w:rsidRPr="00370825">
        <w:t>, как я уже сказала выше</w:t>
      </w:r>
      <w:r w:rsidRPr="00370825">
        <w:t xml:space="preserve">, готовых к проектированию и осуществлению своих проектов в широком диапазоне деятельности: от организации собственного учебного процесса, необходимого для успешного обучения, до таких значимых для государства инноваций как проектирование перехода экономики на новые принципы, от налаживания современных технологий до формирования прорывных наукоемких проектов. </w:t>
      </w:r>
      <w:r w:rsidR="00574C06" w:rsidRPr="00370825">
        <w:t>Ф</w:t>
      </w:r>
      <w:r w:rsidRPr="00370825">
        <w:t xml:space="preserve">ормирование социально-активной гражданской позиции обучающихся, активизация развития у детей и подростков отрицательного отношения к распространению и употреблению </w:t>
      </w:r>
      <w:proofErr w:type="spellStart"/>
      <w:r w:rsidRPr="00370825">
        <w:t>психоактивных</w:t>
      </w:r>
      <w:proofErr w:type="spellEnd"/>
      <w:r w:rsidRPr="00370825">
        <w:t xml:space="preserve"> веществ посредством отвлечения и приобщения в подготовку и участие к значимым для школы мероприятиям, повышение активной позиции подрастающего поколения, улучшение социально-активного климата среди детей и подростков</w:t>
      </w:r>
      <w:r w:rsidR="00574C06" w:rsidRPr="00370825">
        <w:t xml:space="preserve"> – одна из важнейших задач.</w:t>
      </w:r>
      <w:r w:rsidRPr="00370825">
        <w:t xml:space="preserve"> Для </w:t>
      </w:r>
      <w:r w:rsidR="00574C06" w:rsidRPr="00370825">
        <w:t>её решения</w:t>
      </w:r>
      <w:r w:rsidRPr="00370825">
        <w:t xml:space="preserve"> помимо предметн</w:t>
      </w:r>
      <w:r w:rsidR="00574C06" w:rsidRPr="00370825">
        <w:t>ых</w:t>
      </w:r>
      <w:r w:rsidRPr="00370825">
        <w:t xml:space="preserve"> знани</w:t>
      </w:r>
      <w:r w:rsidR="00574C06" w:rsidRPr="00370825">
        <w:t>й</w:t>
      </w:r>
      <w:r w:rsidRPr="00370825">
        <w:t xml:space="preserve"> необходимы знания проектной деятельности, когда закладываются основания для конкретного решения проблем школьника как субъекта собственной деятельности. </w:t>
      </w:r>
      <w:r w:rsidR="00574C06" w:rsidRPr="00370825">
        <w:tab/>
      </w:r>
      <w:r w:rsidRPr="00370825">
        <w:t>Введение проектной деятельности в образование позволяет учащимся получить опыт участия в проектах, способов постановки проектных задач, их корректировки, развитие личностного потенциала человека посредством приобщения его к духовной культуре</w:t>
      </w:r>
    </w:p>
    <w:p w:rsidR="00E134D5" w:rsidRDefault="00E134D5" w:rsidP="00E134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Учебное и социальное проектирование позволяет получить опыт системного подхода к решению </w:t>
      </w:r>
      <w:proofErr w:type="spellStart"/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>межпредметных</w:t>
      </w:r>
      <w:proofErr w:type="spellEnd"/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>надпредметных</w:t>
      </w:r>
      <w:proofErr w:type="spellEnd"/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</w:t>
      </w:r>
      <w:proofErr w:type="gramStart"/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>личностных  задач</w:t>
      </w:r>
      <w:proofErr w:type="gramEnd"/>
      <w:r w:rsidRPr="004463C7">
        <w:rPr>
          <w:rFonts w:ascii="Times New Roman" w:eastAsia="MS Mincho" w:hAnsi="Times New Roman" w:cs="Times New Roman"/>
          <w:sz w:val="24"/>
          <w:szCs w:val="24"/>
          <w:lang w:eastAsia="ja-JP"/>
        </w:rPr>
        <w:t>. Проектирование – вид деятельности, удовлетворяющий современного ребенка.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tab/>
      </w:r>
      <w:r w:rsidRPr="00C57D84">
        <w:rPr>
          <w:rStyle w:val="FontStyle18"/>
          <w:b/>
          <w:sz w:val="24"/>
          <w:szCs w:val="24"/>
        </w:rPr>
        <w:t>Основной формой учета</w:t>
      </w:r>
      <w:r w:rsidRPr="00C57D84">
        <w:rPr>
          <w:rStyle w:val="FontStyle18"/>
          <w:sz w:val="24"/>
          <w:szCs w:val="24"/>
        </w:rPr>
        <w:t xml:space="preserve"> и оценки</w:t>
      </w:r>
      <w:r w:rsidRPr="00C57D84">
        <w:rPr>
          <w:b/>
        </w:rPr>
        <w:t xml:space="preserve"> </w:t>
      </w:r>
      <w:proofErr w:type="gramStart"/>
      <w:r w:rsidRPr="00C57D84">
        <w:rPr>
          <w:b/>
        </w:rPr>
        <w:t>достижений</w:t>
      </w:r>
      <w:proofErr w:type="gramEnd"/>
      <w:r w:rsidRPr="00C57D84">
        <w:t xml:space="preserve"> обучающихся является, конечно же, портфолио ученика. </w:t>
      </w:r>
      <w:r w:rsidRPr="00C57D84">
        <w:rPr>
          <w:rStyle w:val="FontStyle18"/>
          <w:b/>
          <w:sz w:val="24"/>
          <w:szCs w:val="24"/>
        </w:rPr>
        <w:t>Портфолио</w:t>
      </w:r>
      <w:r w:rsidRPr="00C57D84">
        <w:rPr>
          <w:rStyle w:val="FontStyle18"/>
          <w:sz w:val="24"/>
          <w:szCs w:val="24"/>
        </w:rPr>
        <w:t xml:space="preserve"> –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t>- поддерживать высокую учебную мотивацию школьников;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t>- поощрять их активность и самостоятельность, расширять возможности обучения и самообучения;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t xml:space="preserve">- развивать навыки рефлексивной и оценочной (в том числе </w:t>
      </w:r>
      <w:proofErr w:type="spellStart"/>
      <w:r w:rsidRPr="00C57D84">
        <w:rPr>
          <w:rStyle w:val="FontStyle18"/>
          <w:sz w:val="24"/>
          <w:szCs w:val="24"/>
        </w:rPr>
        <w:t>самооценочной</w:t>
      </w:r>
      <w:proofErr w:type="spellEnd"/>
      <w:r w:rsidRPr="00C57D84">
        <w:rPr>
          <w:rStyle w:val="FontStyle18"/>
          <w:sz w:val="24"/>
          <w:szCs w:val="24"/>
        </w:rPr>
        <w:t>) деятельности учащихся;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t>- формировать умение учиться – ставить цели, планировать и организовывать собственную учебную деятельность.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ind w:firstLine="709"/>
        <w:rPr>
          <w:rStyle w:val="FontStyle18"/>
          <w:b/>
          <w:sz w:val="24"/>
          <w:szCs w:val="24"/>
        </w:rPr>
      </w:pPr>
      <w:r w:rsidRPr="00C57D84">
        <w:rPr>
          <w:rStyle w:val="FontStyle18"/>
          <w:b/>
          <w:sz w:val="24"/>
          <w:szCs w:val="24"/>
        </w:rPr>
        <w:t>Функции Портфолио: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lastRenderedPageBreak/>
        <w:t>- диагностическая – 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общении;</w:t>
      </w:r>
    </w:p>
    <w:p w:rsidR="00651A86" w:rsidRPr="00C57D84" w:rsidRDefault="00651A86" w:rsidP="00651A86">
      <w:pPr>
        <w:pStyle w:val="Style10"/>
        <w:widowControl/>
        <w:tabs>
          <w:tab w:val="left" w:pos="715"/>
        </w:tabs>
        <w:spacing w:line="240" w:lineRule="auto"/>
        <w:rPr>
          <w:rStyle w:val="FontStyle18"/>
          <w:sz w:val="24"/>
          <w:szCs w:val="24"/>
        </w:rPr>
      </w:pPr>
      <w:r w:rsidRPr="00C57D84">
        <w:rPr>
          <w:rStyle w:val="FontStyle18"/>
          <w:sz w:val="24"/>
          <w:szCs w:val="24"/>
        </w:rPr>
        <w:t>- контролирующая и оценивающая –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7F03DD" w:rsidRPr="007F03DD" w:rsidRDefault="00651A86" w:rsidP="007F03DD">
      <w:pPr>
        <w:pStyle w:val="Style10"/>
        <w:widowControl/>
        <w:tabs>
          <w:tab w:val="left" w:pos="715"/>
        </w:tabs>
        <w:spacing w:line="240" w:lineRule="auto"/>
      </w:pPr>
      <w:r w:rsidRPr="00C57D84">
        <w:rPr>
          <w:rStyle w:val="FontStyle18"/>
          <w:sz w:val="24"/>
          <w:szCs w:val="24"/>
        </w:rPr>
        <w:t xml:space="preserve">- воспитательная - осознание в себе ученика, человека, ценностных ориентаций. </w:t>
      </w:r>
    </w:p>
    <w:p w:rsidR="00651A86" w:rsidRPr="002C1B4E" w:rsidRDefault="00307564" w:rsidP="00651A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BDA" w:rsidRPr="009D0BD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9D0BDA" w:rsidRPr="009D0BDA">
        <w:rPr>
          <w:rFonts w:ascii="Times New Roman" w:hAnsi="Times New Roman" w:cs="Times New Roman"/>
          <w:b/>
          <w:sz w:val="24"/>
          <w:szCs w:val="24"/>
        </w:rPr>
        <w:t>Мотивация  личностного</w:t>
      </w:r>
      <w:proofErr w:type="gramEnd"/>
      <w:r w:rsidR="009D0BDA" w:rsidRPr="009D0BDA">
        <w:rPr>
          <w:rFonts w:ascii="Times New Roman" w:hAnsi="Times New Roman" w:cs="Times New Roman"/>
          <w:b/>
          <w:sz w:val="24"/>
          <w:szCs w:val="24"/>
        </w:rPr>
        <w:t xml:space="preserve"> развития обучающихся через ведение Портфолио ученика».</w:t>
      </w:r>
    </w:p>
    <w:p w:rsidR="009E311D" w:rsidRDefault="00651A86" w:rsidP="00651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Style w:val="FontStyle31"/>
          <w:rFonts w:ascii="Times New Roman" w:hAnsi="Times New Roman" w:cs="Times New Roman"/>
          <w:sz w:val="24"/>
          <w:szCs w:val="24"/>
        </w:rPr>
        <w:t xml:space="preserve">В  заключение  мне хотелось бы ещё раз подчеркнуть, что  </w:t>
      </w:r>
      <w:r w:rsidRPr="00C57D8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Pr="00C57D84">
        <w:rPr>
          <w:rStyle w:val="FontStyle31"/>
          <w:rFonts w:ascii="Times New Roman" w:hAnsi="Times New Roman" w:cs="Times New Roman"/>
          <w:sz w:val="24"/>
          <w:szCs w:val="24"/>
        </w:rPr>
        <w:t xml:space="preserve">должна быть интересна учащимся, только тогда она может принести ощутимые положительные плоды.   И потому важнейшая задача   педагогического коллектива -  сделать внеурочную деятельность  полезной и привлекательной для каждого ученика.   </w:t>
      </w:r>
      <w:r w:rsidRPr="00C57D84">
        <w:rPr>
          <w:rStyle w:val="c1"/>
          <w:rFonts w:ascii="Times New Roman" w:hAnsi="Times New Roman" w:cs="Times New Roman"/>
          <w:sz w:val="24"/>
          <w:szCs w:val="24"/>
        </w:rPr>
        <w:t xml:space="preserve">Как говорил  когда-то </w:t>
      </w:r>
      <w:r w:rsidRPr="00C57D84">
        <w:rPr>
          <w:rFonts w:ascii="Times New Roman" w:hAnsi="Times New Roman" w:cs="Times New Roman"/>
          <w:sz w:val="24"/>
          <w:szCs w:val="24"/>
        </w:rPr>
        <w:t>В.А Сухомлинский: «</w:t>
      </w:r>
      <w:r w:rsidRPr="00C57D84">
        <w:rPr>
          <w:rFonts w:ascii="Times New Roman" w:hAnsi="Times New Roman" w:cs="Times New Roman"/>
          <w:bCs/>
          <w:sz w:val="24"/>
          <w:szCs w:val="24"/>
        </w:rPr>
        <w:t>Только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та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школа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становится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очагом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духовной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жизни</w:t>
      </w:r>
      <w:r w:rsidRPr="00C57D84">
        <w:rPr>
          <w:rFonts w:ascii="Times New Roman" w:hAnsi="Times New Roman" w:cs="Times New Roman"/>
          <w:sz w:val="24"/>
          <w:szCs w:val="24"/>
        </w:rPr>
        <w:t xml:space="preserve">, </w:t>
      </w:r>
      <w:r w:rsidRPr="00C57D84">
        <w:rPr>
          <w:rFonts w:ascii="Times New Roman" w:hAnsi="Times New Roman" w:cs="Times New Roman"/>
          <w:bCs/>
          <w:sz w:val="24"/>
          <w:szCs w:val="24"/>
        </w:rPr>
        <w:t>где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помимо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интересных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уроков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имеются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и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успешно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применяются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самые</w:t>
      </w:r>
      <w:r w:rsidRPr="00C57D84">
        <w:rPr>
          <w:rFonts w:ascii="Times New Roman" w:hAnsi="Times New Roman" w:cs="Times New Roman"/>
          <w:sz w:val="24"/>
          <w:szCs w:val="24"/>
        </w:rPr>
        <w:t xml:space="preserve"> разнообразные формы развития учащихся вне </w:t>
      </w:r>
      <w:r w:rsidRPr="00C57D84">
        <w:rPr>
          <w:rFonts w:ascii="Times New Roman" w:hAnsi="Times New Roman" w:cs="Times New Roman"/>
          <w:bCs/>
          <w:sz w:val="24"/>
          <w:szCs w:val="24"/>
        </w:rPr>
        <w:t>уроков…. Школа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становится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подлинным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очагом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культуры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лишь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тогда</w:t>
      </w:r>
      <w:r w:rsidRPr="00C57D84">
        <w:rPr>
          <w:rFonts w:ascii="Times New Roman" w:hAnsi="Times New Roman" w:cs="Times New Roman"/>
          <w:sz w:val="24"/>
          <w:szCs w:val="24"/>
        </w:rPr>
        <w:t xml:space="preserve">, </w:t>
      </w:r>
      <w:r w:rsidRPr="00C57D84">
        <w:rPr>
          <w:rFonts w:ascii="Times New Roman" w:hAnsi="Times New Roman" w:cs="Times New Roman"/>
          <w:bCs/>
          <w:sz w:val="24"/>
          <w:szCs w:val="24"/>
        </w:rPr>
        <w:t>когда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в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ней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царят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4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культа</w:t>
      </w:r>
      <w:r w:rsidRPr="00C57D84">
        <w:rPr>
          <w:rFonts w:ascii="Times New Roman" w:hAnsi="Times New Roman" w:cs="Times New Roman"/>
          <w:sz w:val="24"/>
          <w:szCs w:val="24"/>
        </w:rPr>
        <w:t xml:space="preserve">: </w:t>
      </w:r>
      <w:r w:rsidRPr="00C57D84">
        <w:rPr>
          <w:rFonts w:ascii="Times New Roman" w:hAnsi="Times New Roman" w:cs="Times New Roman"/>
          <w:bCs/>
          <w:sz w:val="24"/>
          <w:szCs w:val="24"/>
        </w:rPr>
        <w:t>культ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Родины</w:t>
      </w:r>
      <w:r w:rsidRPr="00C57D84">
        <w:rPr>
          <w:rFonts w:ascii="Times New Roman" w:hAnsi="Times New Roman" w:cs="Times New Roman"/>
          <w:sz w:val="24"/>
          <w:szCs w:val="24"/>
        </w:rPr>
        <w:t xml:space="preserve">, </w:t>
      </w:r>
      <w:r w:rsidRPr="00C57D84">
        <w:rPr>
          <w:rFonts w:ascii="Times New Roman" w:hAnsi="Times New Roman" w:cs="Times New Roman"/>
          <w:bCs/>
          <w:sz w:val="24"/>
          <w:szCs w:val="24"/>
        </w:rPr>
        <w:t>культ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C57D84">
        <w:rPr>
          <w:rFonts w:ascii="Times New Roman" w:hAnsi="Times New Roman" w:cs="Times New Roman"/>
          <w:sz w:val="24"/>
          <w:szCs w:val="24"/>
        </w:rPr>
        <w:t xml:space="preserve">, </w:t>
      </w:r>
      <w:r w:rsidRPr="00C57D84">
        <w:rPr>
          <w:rFonts w:ascii="Times New Roman" w:hAnsi="Times New Roman" w:cs="Times New Roman"/>
          <w:bCs/>
          <w:sz w:val="24"/>
          <w:szCs w:val="24"/>
        </w:rPr>
        <w:t>культ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книги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и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 w:rsidRPr="00C57D84">
        <w:rPr>
          <w:rFonts w:ascii="Times New Roman" w:hAnsi="Times New Roman" w:cs="Times New Roman"/>
          <w:bCs/>
          <w:sz w:val="24"/>
          <w:szCs w:val="24"/>
        </w:rPr>
        <w:t>культ</w:t>
      </w:r>
      <w:r w:rsidRPr="00C57D84">
        <w:rPr>
          <w:rFonts w:ascii="Times New Roman" w:hAnsi="Times New Roman" w:cs="Times New Roman"/>
          <w:sz w:val="24"/>
          <w:szCs w:val="24"/>
        </w:rPr>
        <w:t xml:space="preserve"> родного слова…». </w:t>
      </w:r>
    </w:p>
    <w:p w:rsidR="0021169C" w:rsidRPr="00960110" w:rsidRDefault="0021169C" w:rsidP="002116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8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ыводы</w:t>
      </w:r>
      <w:r w:rsidRPr="00C57D84">
        <w:rPr>
          <w:rFonts w:ascii="Times New Roman" w:hAnsi="Times New Roman" w:cs="Times New Roman"/>
          <w:b/>
          <w:sz w:val="24"/>
          <w:szCs w:val="24"/>
        </w:rPr>
        <w:t>:</w:t>
      </w:r>
    </w:p>
    <w:p w:rsidR="0021169C" w:rsidRPr="00850BE1" w:rsidRDefault="00AB5E77" w:rsidP="00AB5E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7D84">
        <w:rPr>
          <w:rFonts w:ascii="Times New Roman" w:hAnsi="Times New Roman" w:cs="Times New Roman"/>
          <w:sz w:val="24"/>
          <w:szCs w:val="24"/>
        </w:rPr>
        <w:t>В современном быстроменяющемся мире, который требует от людей широкого кругозора, высокой культуры, способности быстро переключаться на разные виды деятельности и принимать оптимальные решения в критических ситуациях, перед нами стоят особо сложные задачи. При этом главнейшей является та, что сформулирована в ст. 29 пункта I «Конвенции о правах ребенка». Она гласит: «Образование ребенка должно быть направлено на развитие личности, талантов, умственных навыков и физических способностей ребенка в их самом полном объеме». Современному обществу нужна творческая, духовно и физически здоровая личность - это социальный заказ общества. И будет ли этот заказ выполнен, во многом зависит и от школы</w:t>
      </w:r>
      <w:r>
        <w:rPr>
          <w:rFonts w:ascii="Times New Roman" w:hAnsi="Times New Roman" w:cs="Times New Roman"/>
          <w:sz w:val="24"/>
          <w:szCs w:val="24"/>
        </w:rPr>
        <w:t xml:space="preserve">, от того, каким образом будет организована внеурочная деятельность, потому что </w:t>
      </w:r>
      <w:r w:rsidRPr="00184BE6">
        <w:rPr>
          <w:rFonts w:ascii="Times New Roman" w:hAnsi="Times New Roman" w:cs="Times New Roman"/>
          <w:b/>
          <w:sz w:val="24"/>
          <w:szCs w:val="24"/>
        </w:rPr>
        <w:t>в</w:t>
      </w:r>
      <w:r w:rsidR="0021169C" w:rsidRPr="00184BE6">
        <w:rPr>
          <w:rFonts w:ascii="Times New Roman" w:hAnsi="Times New Roman" w:cs="Times New Roman"/>
          <w:b/>
          <w:color w:val="000000"/>
          <w:sz w:val="24"/>
          <w:szCs w:val="24"/>
        </w:rPr>
        <w:t>неурочная деятельность</w:t>
      </w:r>
      <w:r w:rsidR="0021169C" w:rsidRPr="00850BE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важнейшим компонентом современного образовательного процесса в школе.</w:t>
      </w:r>
    </w:p>
    <w:p w:rsidR="0021169C" w:rsidRPr="00C57D84" w:rsidRDefault="0021169C" w:rsidP="00211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57D84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организовывать внеурочную деятельность</w:t>
      </w:r>
      <w:r w:rsidRPr="00C5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C57D84">
        <w:rPr>
          <w:rFonts w:ascii="Times New Roman" w:hAnsi="Times New Roman" w:cs="Times New Roman"/>
          <w:sz w:val="24"/>
          <w:szCs w:val="24"/>
        </w:rPr>
        <w:t xml:space="preserve">таким образом, чтобы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C57D84">
        <w:rPr>
          <w:rFonts w:ascii="Times New Roman" w:hAnsi="Times New Roman" w:cs="Times New Roman"/>
          <w:sz w:val="24"/>
          <w:szCs w:val="24"/>
        </w:rPr>
        <w:t xml:space="preserve"> обеспечивал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7D84">
        <w:rPr>
          <w:rFonts w:ascii="Times New Roman" w:hAnsi="Times New Roman" w:cs="Times New Roman"/>
          <w:sz w:val="24"/>
          <w:szCs w:val="24"/>
        </w:rPr>
        <w:t xml:space="preserve"> достижение личностных и </w:t>
      </w:r>
      <w:proofErr w:type="spellStart"/>
      <w:r w:rsidRPr="00C57D8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7D84">
        <w:rPr>
          <w:rFonts w:ascii="Times New Roman" w:hAnsi="Times New Roman" w:cs="Times New Roman"/>
          <w:sz w:val="24"/>
          <w:szCs w:val="24"/>
        </w:rPr>
        <w:t xml:space="preserve"> результатов. Важно, чтобы внеурочная деятельность не сводилась к набору мероприятий, а была целенаправленно выстроена и </w:t>
      </w:r>
      <w:r>
        <w:rPr>
          <w:rFonts w:ascii="Times New Roman" w:hAnsi="Times New Roman" w:cs="Times New Roman"/>
          <w:sz w:val="24"/>
          <w:szCs w:val="24"/>
        </w:rPr>
        <w:t xml:space="preserve">была направлена на </w:t>
      </w:r>
      <w:r w:rsidRPr="00C57D84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57D84">
        <w:rPr>
          <w:rFonts w:ascii="Times New Roman" w:hAnsi="Times New Roman" w:cs="Times New Roman"/>
          <w:sz w:val="24"/>
          <w:szCs w:val="24"/>
        </w:rPr>
        <w:t>ФГОС, определяемых в   ООП образовательного учреждения.</w:t>
      </w:r>
    </w:p>
    <w:p w:rsidR="0021169C" w:rsidRDefault="0021169C" w:rsidP="00211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7D84">
        <w:rPr>
          <w:rFonts w:ascii="Times New Roman" w:hAnsi="Times New Roman" w:cs="Times New Roman"/>
          <w:sz w:val="24"/>
          <w:szCs w:val="24"/>
        </w:rPr>
        <w:t xml:space="preserve">. </w:t>
      </w:r>
      <w:r w:rsidRPr="001C148C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C57D84">
        <w:rPr>
          <w:rFonts w:ascii="Times New Roman" w:hAnsi="Times New Roman" w:cs="Times New Roman"/>
          <w:sz w:val="24"/>
          <w:szCs w:val="24"/>
        </w:rPr>
        <w:t xml:space="preserve"> школьников по формам должна радикально отличаться от урока,  что позвол</w:t>
      </w:r>
      <w:r>
        <w:rPr>
          <w:rFonts w:ascii="Times New Roman" w:hAnsi="Times New Roman" w:cs="Times New Roman"/>
          <w:sz w:val="24"/>
          <w:szCs w:val="24"/>
        </w:rPr>
        <w:t xml:space="preserve">ит </w:t>
      </w:r>
      <w:r w:rsidRPr="00C57D84">
        <w:rPr>
          <w:rFonts w:ascii="Times New Roman" w:hAnsi="Times New Roman" w:cs="Times New Roman"/>
          <w:sz w:val="24"/>
          <w:szCs w:val="24"/>
        </w:rPr>
        <w:t>педагогу сделать ее более динамичной и интересной для учащихся. К тому же сочетание различных форм внеурочных занятий позвол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7D84">
        <w:rPr>
          <w:rFonts w:ascii="Times New Roman" w:hAnsi="Times New Roman" w:cs="Times New Roman"/>
          <w:sz w:val="24"/>
          <w:szCs w:val="24"/>
        </w:rPr>
        <w:t>т педагогу использовать реальную окружающую среду, а учащимся созд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C57D84">
        <w:rPr>
          <w:rFonts w:ascii="Times New Roman" w:hAnsi="Times New Roman" w:cs="Times New Roman"/>
          <w:sz w:val="24"/>
          <w:szCs w:val="24"/>
        </w:rPr>
        <w:t>т условия для самостоятельного освоения социальной действительности.</w:t>
      </w:r>
      <w:r w:rsidRPr="00C57D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0BDA" w:rsidRDefault="009D0BDA" w:rsidP="009D0BDA">
      <w:pPr>
        <w:pStyle w:val="a4"/>
        <w:spacing w:before="0" w:beforeAutospacing="0" w:after="0" w:afterAutospacing="0"/>
      </w:pPr>
      <w:r>
        <w:tab/>
        <w:t xml:space="preserve">При включении ребенка в дополнительную образовательную деятельность, организованную на внеклассных занятиях, появляются следующие </w:t>
      </w:r>
      <w:r>
        <w:rPr>
          <w:b/>
          <w:bCs/>
        </w:rPr>
        <w:t>закономерности:</w:t>
      </w:r>
    </w:p>
    <w:p w:rsidR="009D0BDA" w:rsidRDefault="009D0BDA" w:rsidP="007A5DE2">
      <w:pPr>
        <w:pStyle w:val="a4"/>
        <w:tabs>
          <w:tab w:val="left" w:pos="284"/>
        </w:tabs>
        <w:spacing w:before="0" w:beforeAutospacing="0" w:after="0" w:afterAutospacing="0"/>
      </w:pPr>
      <w:r>
        <w:t>1.         Возрастает активность личности способствует повышению познавательной активности.</w:t>
      </w:r>
    </w:p>
    <w:p w:rsidR="009D0BDA" w:rsidRDefault="009D0BDA" w:rsidP="007A5DE2">
      <w:pPr>
        <w:pStyle w:val="a4"/>
        <w:tabs>
          <w:tab w:val="left" w:pos="284"/>
        </w:tabs>
        <w:spacing w:before="0" w:beforeAutospacing="0" w:after="0" w:afterAutospacing="0"/>
      </w:pPr>
      <w:r>
        <w:t xml:space="preserve">2.         У школьников формируется творческий стиль жизнедеятельности. </w:t>
      </w:r>
    </w:p>
    <w:p w:rsidR="009D0BDA" w:rsidRDefault="009D0BDA" w:rsidP="007A5DE2">
      <w:pPr>
        <w:pStyle w:val="a4"/>
        <w:tabs>
          <w:tab w:val="left" w:pos="284"/>
        </w:tabs>
        <w:spacing w:before="0" w:beforeAutospacing="0" w:after="0" w:afterAutospacing="0"/>
      </w:pPr>
      <w:r>
        <w:t xml:space="preserve">3.         Учеником осознается и реализуется потребность в самообразовании и самовоспитании, в самоорганизации. </w:t>
      </w:r>
    </w:p>
    <w:p w:rsidR="009D0BDA" w:rsidRDefault="009D0BDA" w:rsidP="007A5DE2">
      <w:pPr>
        <w:pStyle w:val="a4"/>
        <w:tabs>
          <w:tab w:val="left" w:pos="284"/>
        </w:tabs>
        <w:spacing w:before="0" w:beforeAutospacing="0" w:after="0" w:afterAutospacing="0"/>
      </w:pPr>
      <w:r>
        <w:t xml:space="preserve">4.         Более эффективно проходит процесс становления адекватной самооценки себя и своих успехов в учебе. </w:t>
      </w:r>
    </w:p>
    <w:p w:rsidR="009D0BDA" w:rsidRDefault="009D0BDA" w:rsidP="007A5DE2">
      <w:pPr>
        <w:pStyle w:val="a4"/>
        <w:tabs>
          <w:tab w:val="left" w:pos="284"/>
        </w:tabs>
        <w:spacing w:before="0" w:beforeAutospacing="0" w:after="0" w:afterAutospacing="0"/>
      </w:pPr>
      <w:r>
        <w:t xml:space="preserve">5.         Эффективнее осуществляется социализация личности. </w:t>
      </w:r>
    </w:p>
    <w:p w:rsidR="001539C5" w:rsidRPr="00C57D84" w:rsidRDefault="007D71A1" w:rsidP="009D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84">
        <w:rPr>
          <w:rFonts w:ascii="Times New Roman" w:hAnsi="Times New Roman" w:cs="Times New Roman"/>
          <w:sz w:val="24"/>
          <w:szCs w:val="24"/>
        </w:rPr>
        <w:tab/>
      </w:r>
      <w:r w:rsidR="001539C5" w:rsidRPr="00C57D84">
        <w:rPr>
          <w:rFonts w:ascii="Times New Roman" w:hAnsi="Times New Roman" w:cs="Times New Roman"/>
          <w:sz w:val="24"/>
          <w:szCs w:val="24"/>
        </w:rPr>
        <w:t>Василий Александрович Сухомлинский когда – то написал такие слова: «В душе каждого ребёнка есть невидимые струны. Если тронуть их умелой рукой, они красиво зазвучат».</w:t>
      </w:r>
      <w:r w:rsidRPr="00C57D84">
        <w:rPr>
          <w:rFonts w:ascii="Times New Roman" w:hAnsi="Times New Roman" w:cs="Times New Roman"/>
          <w:sz w:val="24"/>
          <w:szCs w:val="24"/>
        </w:rPr>
        <w:t xml:space="preserve"> Думаю, что </w:t>
      </w:r>
      <w:r w:rsidR="005D36A7" w:rsidRPr="00C57D84">
        <w:rPr>
          <w:rFonts w:ascii="Times New Roman" w:hAnsi="Times New Roman" w:cs="Times New Roman"/>
          <w:sz w:val="24"/>
          <w:szCs w:val="24"/>
        </w:rPr>
        <w:t>в контексте ФГОС общего образования в нашей школе проводится большая работа по организации внеурочной деятельности с целью самореализации школьниками личностных ресурсов</w:t>
      </w:r>
      <w:r w:rsidR="005D36A7">
        <w:rPr>
          <w:rFonts w:ascii="Times New Roman" w:hAnsi="Times New Roman" w:cs="Times New Roman"/>
          <w:sz w:val="24"/>
          <w:szCs w:val="24"/>
        </w:rPr>
        <w:t xml:space="preserve"> и </w:t>
      </w:r>
      <w:r w:rsidRPr="00C57D84">
        <w:rPr>
          <w:rFonts w:ascii="Times New Roman" w:hAnsi="Times New Roman" w:cs="Times New Roman"/>
          <w:sz w:val="24"/>
          <w:szCs w:val="24"/>
        </w:rPr>
        <w:t>у всех пед</w:t>
      </w:r>
      <w:r w:rsidR="005D36A7">
        <w:rPr>
          <w:rFonts w:ascii="Times New Roman" w:hAnsi="Times New Roman" w:cs="Times New Roman"/>
          <w:sz w:val="24"/>
          <w:szCs w:val="24"/>
        </w:rPr>
        <w:t xml:space="preserve">агогов нашей школы умелые руки. Уверена: </w:t>
      </w:r>
      <w:r w:rsidR="00147A1B" w:rsidRPr="00C57D84">
        <w:rPr>
          <w:rFonts w:ascii="Times New Roman" w:hAnsi="Times New Roman" w:cs="Times New Roman"/>
          <w:sz w:val="24"/>
          <w:szCs w:val="24"/>
        </w:rPr>
        <w:t>в нашей школе всегда будет звучать только красивая музыка.</w:t>
      </w:r>
    </w:p>
    <w:p w:rsidR="0021169C" w:rsidRPr="00370825" w:rsidRDefault="0021169C" w:rsidP="0021169C">
      <w:pPr>
        <w:pStyle w:val="a4"/>
        <w:spacing w:before="0" w:beforeAutospacing="0" w:after="0" w:afterAutospacing="0"/>
        <w:jc w:val="both"/>
        <w:rPr>
          <w:b/>
        </w:rPr>
      </w:pPr>
      <w:r w:rsidRPr="00960110">
        <w:rPr>
          <w:b/>
        </w:rPr>
        <w:tab/>
      </w:r>
      <w:r w:rsidRPr="00370825">
        <w:rPr>
          <w:b/>
        </w:rPr>
        <w:t>Проект решения:</w:t>
      </w:r>
    </w:p>
    <w:p w:rsidR="0021169C" w:rsidRDefault="0021169C" w:rsidP="00211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Классным руководителям 1-6 классов, ведущим обучение по новым федеральным государственным образовательным стандартам, обеспечить качественное и своевременное ведение Портфолио ученика.</w:t>
      </w:r>
    </w:p>
    <w:p w:rsidR="005D36A7" w:rsidRDefault="0021169C" w:rsidP="007F03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D41A3">
        <w:rPr>
          <w:rFonts w:ascii="Times New Roman" w:hAnsi="Times New Roman"/>
          <w:sz w:val="24"/>
          <w:szCs w:val="24"/>
        </w:rPr>
        <w:t xml:space="preserve">                       Срок: </w:t>
      </w:r>
      <w:r>
        <w:rPr>
          <w:rFonts w:ascii="Times New Roman" w:hAnsi="Times New Roman"/>
          <w:sz w:val="24"/>
          <w:szCs w:val="24"/>
        </w:rPr>
        <w:t>постоянно.</w:t>
      </w:r>
    </w:p>
    <w:p w:rsidR="009D0BDA" w:rsidRDefault="009D0BDA">
      <w:pPr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9D0BDA" w:rsidSect="0021169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B57"/>
    <w:multiLevelType w:val="multilevel"/>
    <w:tmpl w:val="1FF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3149"/>
    <w:multiLevelType w:val="multilevel"/>
    <w:tmpl w:val="D39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B350D"/>
    <w:multiLevelType w:val="multilevel"/>
    <w:tmpl w:val="C2B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60EB1"/>
    <w:multiLevelType w:val="multilevel"/>
    <w:tmpl w:val="9C3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741FC"/>
    <w:multiLevelType w:val="hybridMultilevel"/>
    <w:tmpl w:val="FB44101A"/>
    <w:lvl w:ilvl="0" w:tplc="F8B044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5CC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C2F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A1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86C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EB4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D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4B2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D9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454B8"/>
    <w:multiLevelType w:val="multilevel"/>
    <w:tmpl w:val="5E369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00403AC"/>
    <w:multiLevelType w:val="multilevel"/>
    <w:tmpl w:val="2A7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B7119"/>
    <w:multiLevelType w:val="hybridMultilevel"/>
    <w:tmpl w:val="59188036"/>
    <w:lvl w:ilvl="0" w:tplc="21F2C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224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6E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AC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C8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C55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4BA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411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CAB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17C62"/>
    <w:multiLevelType w:val="multilevel"/>
    <w:tmpl w:val="06EC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85BDD"/>
    <w:multiLevelType w:val="multilevel"/>
    <w:tmpl w:val="FC3E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B368E"/>
    <w:multiLevelType w:val="hybridMultilevel"/>
    <w:tmpl w:val="2982C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A7D99"/>
    <w:multiLevelType w:val="hybridMultilevel"/>
    <w:tmpl w:val="623A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24B4E"/>
    <w:multiLevelType w:val="multilevel"/>
    <w:tmpl w:val="7EE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30F8B"/>
    <w:multiLevelType w:val="multilevel"/>
    <w:tmpl w:val="DFC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0354B"/>
    <w:multiLevelType w:val="multilevel"/>
    <w:tmpl w:val="83D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6253D"/>
    <w:multiLevelType w:val="multilevel"/>
    <w:tmpl w:val="AB18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C445E"/>
    <w:multiLevelType w:val="multilevel"/>
    <w:tmpl w:val="0DA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6240A"/>
    <w:multiLevelType w:val="multilevel"/>
    <w:tmpl w:val="B93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9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09C"/>
    <w:rsid w:val="000131DC"/>
    <w:rsid w:val="000440AA"/>
    <w:rsid w:val="00050E28"/>
    <w:rsid w:val="0006057E"/>
    <w:rsid w:val="00076576"/>
    <w:rsid w:val="000A1756"/>
    <w:rsid w:val="00147A1B"/>
    <w:rsid w:val="001539C5"/>
    <w:rsid w:val="00184BE6"/>
    <w:rsid w:val="0019500E"/>
    <w:rsid w:val="001C148C"/>
    <w:rsid w:val="001E5754"/>
    <w:rsid w:val="0021169C"/>
    <w:rsid w:val="00246462"/>
    <w:rsid w:val="00261A04"/>
    <w:rsid w:val="002C1B4E"/>
    <w:rsid w:val="002D509C"/>
    <w:rsid w:val="002D6EB9"/>
    <w:rsid w:val="00307564"/>
    <w:rsid w:val="00310D18"/>
    <w:rsid w:val="00370825"/>
    <w:rsid w:val="00374356"/>
    <w:rsid w:val="003925E1"/>
    <w:rsid w:val="004301FC"/>
    <w:rsid w:val="00470397"/>
    <w:rsid w:val="00471F38"/>
    <w:rsid w:val="004C1E5B"/>
    <w:rsid w:val="00574C06"/>
    <w:rsid w:val="00587F5C"/>
    <w:rsid w:val="005A0701"/>
    <w:rsid w:val="005D36A7"/>
    <w:rsid w:val="005F779E"/>
    <w:rsid w:val="006046E5"/>
    <w:rsid w:val="006143DC"/>
    <w:rsid w:val="00617395"/>
    <w:rsid w:val="00651A86"/>
    <w:rsid w:val="00665FCE"/>
    <w:rsid w:val="006F59B5"/>
    <w:rsid w:val="00714C54"/>
    <w:rsid w:val="00760CF1"/>
    <w:rsid w:val="00762240"/>
    <w:rsid w:val="00762FA2"/>
    <w:rsid w:val="007773BB"/>
    <w:rsid w:val="007947F8"/>
    <w:rsid w:val="007A5DE2"/>
    <w:rsid w:val="007D71A1"/>
    <w:rsid w:val="007F03DD"/>
    <w:rsid w:val="00850BE1"/>
    <w:rsid w:val="008B2942"/>
    <w:rsid w:val="008D7B5E"/>
    <w:rsid w:val="00914429"/>
    <w:rsid w:val="00924365"/>
    <w:rsid w:val="009568EB"/>
    <w:rsid w:val="00960110"/>
    <w:rsid w:val="00963A38"/>
    <w:rsid w:val="00983D8F"/>
    <w:rsid w:val="00984FA3"/>
    <w:rsid w:val="009B3277"/>
    <w:rsid w:val="009D0BDA"/>
    <w:rsid w:val="009E110B"/>
    <w:rsid w:val="009E311D"/>
    <w:rsid w:val="00A148F1"/>
    <w:rsid w:val="00A30C74"/>
    <w:rsid w:val="00A47371"/>
    <w:rsid w:val="00A47D93"/>
    <w:rsid w:val="00A71016"/>
    <w:rsid w:val="00A8117C"/>
    <w:rsid w:val="00A85344"/>
    <w:rsid w:val="00AB5E77"/>
    <w:rsid w:val="00AC73FA"/>
    <w:rsid w:val="00AD77FB"/>
    <w:rsid w:val="00AE34E3"/>
    <w:rsid w:val="00B16EE1"/>
    <w:rsid w:val="00B41EAB"/>
    <w:rsid w:val="00BB657D"/>
    <w:rsid w:val="00BC135A"/>
    <w:rsid w:val="00BC60D4"/>
    <w:rsid w:val="00C169B4"/>
    <w:rsid w:val="00C56B92"/>
    <w:rsid w:val="00C57D84"/>
    <w:rsid w:val="00C81C01"/>
    <w:rsid w:val="00C93286"/>
    <w:rsid w:val="00CC781A"/>
    <w:rsid w:val="00D049B5"/>
    <w:rsid w:val="00D11158"/>
    <w:rsid w:val="00D16BB6"/>
    <w:rsid w:val="00DA63AE"/>
    <w:rsid w:val="00DF5D7F"/>
    <w:rsid w:val="00E12478"/>
    <w:rsid w:val="00E134D5"/>
    <w:rsid w:val="00E52F6A"/>
    <w:rsid w:val="00E955BB"/>
    <w:rsid w:val="00EB5CA7"/>
    <w:rsid w:val="00F15A6A"/>
    <w:rsid w:val="00F40B16"/>
    <w:rsid w:val="00F4533D"/>
    <w:rsid w:val="00F46926"/>
    <w:rsid w:val="00F55BF4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6A312-1815-4B5E-A8FE-B5FEE01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74"/>
  </w:style>
  <w:style w:type="paragraph" w:styleId="1">
    <w:name w:val="heading 1"/>
    <w:basedOn w:val="a"/>
    <w:link w:val="10"/>
    <w:uiPriority w:val="9"/>
    <w:qFormat/>
    <w:rsid w:val="002D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D50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0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D509C"/>
    <w:rPr>
      <w:b/>
      <w:bCs/>
    </w:rPr>
  </w:style>
  <w:style w:type="character" w:customStyle="1" w:styleId="apple-converted-space">
    <w:name w:val="apple-converted-space"/>
    <w:basedOn w:val="a0"/>
    <w:rsid w:val="002D509C"/>
  </w:style>
  <w:style w:type="character" w:styleId="a8">
    <w:name w:val="Emphasis"/>
    <w:basedOn w:val="a0"/>
    <w:uiPriority w:val="20"/>
    <w:qFormat/>
    <w:rsid w:val="00B16EE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47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ack">
    <w:name w:val="black"/>
    <w:basedOn w:val="a0"/>
    <w:rsid w:val="00A47371"/>
  </w:style>
  <w:style w:type="character" w:customStyle="1" w:styleId="comments">
    <w:name w:val="comments"/>
    <w:basedOn w:val="a0"/>
    <w:rsid w:val="00A47371"/>
  </w:style>
  <w:style w:type="character" w:customStyle="1" w:styleId="small">
    <w:name w:val="small"/>
    <w:basedOn w:val="a0"/>
    <w:rsid w:val="00A47371"/>
  </w:style>
  <w:style w:type="character" w:customStyle="1" w:styleId="redfont">
    <w:name w:val="red_font"/>
    <w:basedOn w:val="a0"/>
    <w:rsid w:val="00A47371"/>
  </w:style>
  <w:style w:type="character" w:customStyle="1" w:styleId="b-share-form-button">
    <w:name w:val="b-share-form-button"/>
    <w:basedOn w:val="a0"/>
    <w:rsid w:val="00A47371"/>
  </w:style>
  <w:style w:type="character" w:customStyle="1" w:styleId="20">
    <w:name w:val="Заголовок 2 Знак"/>
    <w:basedOn w:val="a0"/>
    <w:link w:val="2"/>
    <w:uiPriority w:val="9"/>
    <w:semiHidden/>
    <w:rsid w:val="00BC6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E34E3"/>
    <w:pPr>
      <w:ind w:left="720"/>
      <w:contextualSpacing/>
    </w:pPr>
  </w:style>
  <w:style w:type="paragraph" w:customStyle="1" w:styleId="c2">
    <w:name w:val="c2"/>
    <w:basedOn w:val="a"/>
    <w:rsid w:val="00651A86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1A86"/>
  </w:style>
  <w:style w:type="character" w:customStyle="1" w:styleId="c1">
    <w:name w:val="c1"/>
    <w:basedOn w:val="a0"/>
    <w:rsid w:val="00651A86"/>
  </w:style>
  <w:style w:type="character" w:customStyle="1" w:styleId="FontStyle31">
    <w:name w:val="Font Style31"/>
    <w:basedOn w:val="a0"/>
    <w:rsid w:val="00651A86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uiPriority w:val="99"/>
    <w:rsid w:val="00651A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651A8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0986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1781139802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1424179929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695350598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1543907931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  <w:div w:id="199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902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696810255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424227574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  <w:div w:id="238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122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2135367501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  <w:div w:id="1833181169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  <w:div w:id="1720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СилаеваДМ</dc:creator>
  <cp:keywords/>
  <dc:description/>
  <cp:lastModifiedBy>79609</cp:lastModifiedBy>
  <cp:revision>69</cp:revision>
  <cp:lastPrinted>2015-03-11T09:41:00Z</cp:lastPrinted>
  <dcterms:created xsi:type="dcterms:W3CDTF">2015-02-12T08:56:00Z</dcterms:created>
  <dcterms:modified xsi:type="dcterms:W3CDTF">2024-10-22T08:23:00Z</dcterms:modified>
</cp:coreProperties>
</file>